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8E27" w14:textId="77777777" w:rsidR="004F0869" w:rsidRDefault="004F0869" w:rsidP="004F0869">
      <w:pPr>
        <w:spacing w:line="0" w:lineRule="atLeast"/>
        <w:rPr>
          <w:sz w:val="2"/>
          <w:szCs w:val="2"/>
        </w:rPr>
      </w:pPr>
      <w:r>
        <w:rPr>
          <w:noProof/>
          <w:sz w:val="2"/>
          <w:szCs w:val="2"/>
        </w:rPr>
        <w:drawing>
          <wp:inline distT="0" distB="0" distL="0" distR="0" wp14:anchorId="4B476860" wp14:editId="256F52AE">
            <wp:extent cx="2755900" cy="609600"/>
            <wp:effectExtent l="0" t="0" r="6350" b="0"/>
            <wp:docPr id="182371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900" cy="609600"/>
                    </a:xfrm>
                    <a:prstGeom prst="rect">
                      <a:avLst/>
                    </a:prstGeom>
                    <a:noFill/>
                    <a:ln>
                      <a:noFill/>
                    </a:ln>
                  </pic:spPr>
                </pic:pic>
              </a:graphicData>
            </a:graphic>
          </wp:inline>
        </w:drawing>
      </w:r>
    </w:p>
    <w:p w14:paraId="25EE7174" w14:textId="078AE194" w:rsidR="007C3A46" w:rsidRDefault="004F0869">
      <w:pPr>
        <w:rPr>
          <w:rFonts w:ascii="Arial Black" w:eastAsia="Times New Roman" w:hAnsi="Arial Black"/>
          <w:color w:val="00519A"/>
          <w:sz w:val="42"/>
          <w:szCs w:val="42"/>
        </w:rPr>
      </w:pPr>
      <w:proofErr w:type="spellStart"/>
      <w:r>
        <w:rPr>
          <w:rFonts w:ascii="Arial Black" w:eastAsia="Times New Roman" w:hAnsi="Arial Black"/>
          <w:color w:val="00519A"/>
          <w:sz w:val="42"/>
          <w:szCs w:val="42"/>
        </w:rPr>
        <w:t>Immedicare</w:t>
      </w:r>
      <w:proofErr w:type="spellEnd"/>
      <w:r>
        <w:rPr>
          <w:rFonts w:ascii="Arial Black" w:eastAsia="Times New Roman" w:hAnsi="Arial Black"/>
          <w:color w:val="00519A"/>
          <w:sz w:val="42"/>
          <w:szCs w:val="42"/>
        </w:rPr>
        <w:t xml:space="preserve"> training timetable</w:t>
      </w:r>
    </w:p>
    <w:p w14:paraId="13EA7293" w14:textId="77777777" w:rsidR="004F0869" w:rsidRDefault="004F0869" w:rsidP="004F0869">
      <w:pPr>
        <w:pStyle w:val="Heading4"/>
        <w:rPr>
          <w:rFonts w:ascii="Arial Black" w:eastAsia="Times New Roman" w:hAnsi="Arial Black" w:cs="Aptos"/>
          <w:color w:val="1F2D3D"/>
          <w:sz w:val="27"/>
          <w:szCs w:val="27"/>
        </w:rPr>
      </w:pPr>
      <w:r>
        <w:rPr>
          <w:rFonts w:ascii="Arial Black" w:eastAsia="Times New Roman" w:hAnsi="Arial Black"/>
          <w:color w:val="00519A"/>
          <w:sz w:val="29"/>
          <w:szCs w:val="29"/>
        </w:rPr>
        <w:t>Month: September 25</w:t>
      </w:r>
    </w:p>
    <w:p w14:paraId="62F9DE35" w14:textId="77777777" w:rsidR="004F0869" w:rsidRDefault="004F0869" w:rsidP="004F0869">
      <w:pPr>
        <w:pStyle w:val="NormalWeb"/>
        <w:rPr>
          <w:rFonts w:ascii="Arial" w:hAnsi="Arial" w:cs="Arial"/>
        </w:rPr>
      </w:pPr>
      <w:r>
        <w:rPr>
          <w:rStyle w:val="Strong"/>
          <w:rFonts w:ascii="Arial" w:hAnsi="Arial" w:cs="Arial"/>
          <w:color w:val="E31D93"/>
        </w:rPr>
        <w:t>Training features:</w:t>
      </w:r>
    </w:p>
    <w:p w14:paraId="26CE8B18"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 xml:space="preserve">Monthly training sessions for all staff working in homes with </w:t>
      </w:r>
      <w:proofErr w:type="spellStart"/>
      <w:r>
        <w:rPr>
          <w:rFonts w:ascii="Arial" w:eastAsia="Times New Roman" w:hAnsi="Arial" w:cs="Arial"/>
          <w:sz w:val="21"/>
          <w:szCs w:val="21"/>
        </w:rPr>
        <w:t>Immedicare</w:t>
      </w:r>
      <w:proofErr w:type="spellEnd"/>
      <w:r>
        <w:rPr>
          <w:rFonts w:ascii="Arial" w:eastAsia="Times New Roman" w:hAnsi="Arial" w:cs="Arial"/>
          <w:sz w:val="21"/>
          <w:szCs w:val="21"/>
        </w:rPr>
        <w:t xml:space="preserve"> service</w:t>
      </w:r>
    </w:p>
    <w:p w14:paraId="5CBAEA83"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Wide range of topics covered</w:t>
      </w:r>
    </w:p>
    <w:p w14:paraId="09C398C8"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Post training evaluation available for delegates to submit feedback on the sessions</w:t>
      </w:r>
    </w:p>
    <w:p w14:paraId="2FC8E76E"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Certificates sent to all delegates who complete a full session</w:t>
      </w:r>
    </w:p>
    <w:p w14:paraId="49633855"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2-3pm Tuesdays, Wednesdays and Thursdays</w:t>
      </w:r>
    </w:p>
    <w:p w14:paraId="7E74F8C1"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Free of charge</w:t>
      </w:r>
    </w:p>
    <w:p w14:paraId="6878092F" w14:textId="77777777" w:rsidR="004F0869" w:rsidRDefault="004F0869" w:rsidP="004F0869">
      <w:pPr>
        <w:numPr>
          <w:ilvl w:val="0"/>
          <w:numId w:val="1"/>
        </w:numPr>
        <w:rPr>
          <w:rFonts w:ascii="Arial" w:eastAsia="Times New Roman" w:hAnsi="Arial" w:cs="Arial"/>
        </w:rPr>
      </w:pPr>
      <w:r>
        <w:rPr>
          <w:rFonts w:ascii="Arial" w:eastAsia="Times New Roman" w:hAnsi="Arial" w:cs="Arial"/>
          <w:sz w:val="21"/>
          <w:szCs w:val="21"/>
        </w:rPr>
        <w:t>Easy to access via web page</w:t>
      </w:r>
    </w:p>
    <w:p w14:paraId="74D71EA5" w14:textId="600540B1" w:rsidR="004F0869" w:rsidRDefault="004F0869" w:rsidP="004F0869">
      <w:pPr>
        <w:rPr>
          <w:rFonts w:ascii="Arial" w:eastAsia="Times New Roman" w:hAnsi="Arial" w:cs="Arial"/>
          <w:sz w:val="21"/>
          <w:szCs w:val="21"/>
        </w:rPr>
      </w:pPr>
      <w:r>
        <w:rPr>
          <w:rFonts w:ascii="Arial" w:eastAsia="Times New Roman" w:hAnsi="Arial" w:cs="Arial"/>
          <w:sz w:val="21"/>
          <w:szCs w:val="21"/>
        </w:rPr>
        <w:t>Accessible on any device</w:t>
      </w:r>
    </w:p>
    <w:p w14:paraId="5EC09BE2" w14:textId="77777777" w:rsidR="004F0869" w:rsidRDefault="004F0869" w:rsidP="004F0869">
      <w:pPr>
        <w:rPr>
          <w:rFonts w:ascii="Arial" w:eastAsia="Times New Roman" w:hAnsi="Arial" w:cs="Arial"/>
          <w:sz w:val="21"/>
          <w:szCs w:val="21"/>
        </w:rPr>
      </w:pPr>
    </w:p>
    <w:p w14:paraId="49A77796" w14:textId="77777777" w:rsidR="004F0869" w:rsidRPr="004F0869" w:rsidRDefault="004F0869" w:rsidP="004F0869">
      <w:r w:rsidRPr="004F0869">
        <w:rPr>
          <w:b/>
          <w:bCs/>
        </w:rPr>
        <w:t>Date</w:t>
      </w:r>
    </w:p>
    <w:p w14:paraId="38A38165" w14:textId="77777777" w:rsidR="004F0869" w:rsidRPr="004F0869" w:rsidRDefault="004F0869" w:rsidP="004F0869">
      <w:r w:rsidRPr="004F0869">
        <w:t> </w:t>
      </w:r>
    </w:p>
    <w:p w14:paraId="73A7D99A" w14:textId="77777777" w:rsidR="004F0869" w:rsidRPr="004F0869" w:rsidRDefault="004F0869" w:rsidP="004F0869">
      <w:r w:rsidRPr="004F0869">
        <w:t>2nd September. React to Red.</w:t>
      </w:r>
    </w:p>
    <w:p w14:paraId="0953E7F4" w14:textId="77777777" w:rsidR="004F0869" w:rsidRPr="004F0869" w:rsidRDefault="004F0869" w:rsidP="004F0869">
      <w:r w:rsidRPr="004F0869">
        <w:t>3rd September. End of Life Care.</w:t>
      </w:r>
    </w:p>
    <w:p w14:paraId="72F62A9E" w14:textId="77777777" w:rsidR="004F0869" w:rsidRPr="004F0869" w:rsidRDefault="004F0869" w:rsidP="004F0869">
      <w:r w:rsidRPr="004F0869">
        <w:t>4th September. Falls.</w:t>
      </w:r>
    </w:p>
    <w:p w14:paraId="68CDEB54" w14:textId="77777777" w:rsidR="004F0869" w:rsidRPr="004F0869" w:rsidRDefault="004F0869" w:rsidP="004F0869">
      <w:r w:rsidRPr="004F0869">
        <w:t>9th September. Muscular skeletal Injuries.</w:t>
      </w:r>
    </w:p>
    <w:p w14:paraId="3EC9E024" w14:textId="77777777" w:rsidR="004F0869" w:rsidRPr="004F0869" w:rsidRDefault="004F0869" w:rsidP="004F0869">
      <w:r w:rsidRPr="004F0869">
        <w:t>10th September. Restore 2.</w:t>
      </w:r>
    </w:p>
    <w:p w14:paraId="61A88AC2" w14:textId="77777777" w:rsidR="004F0869" w:rsidRPr="004F0869" w:rsidRDefault="004F0869" w:rsidP="004F0869">
      <w:r w:rsidRPr="004F0869">
        <w:t>11th September. Distress Behaviours in Dementia.</w:t>
      </w:r>
    </w:p>
    <w:p w14:paraId="19E031D6" w14:textId="77777777" w:rsidR="004F0869" w:rsidRPr="004F0869" w:rsidRDefault="004F0869" w:rsidP="004F0869">
      <w:r w:rsidRPr="004F0869">
        <w:t>16th September. Urinary Tract Infections.</w:t>
      </w:r>
    </w:p>
    <w:p w14:paraId="48E48DCC" w14:textId="77777777" w:rsidR="004F0869" w:rsidRPr="004F0869" w:rsidRDefault="004F0869" w:rsidP="004F0869">
      <w:r w:rsidRPr="004F0869">
        <w:t>17th September. Catheter Care.</w:t>
      </w:r>
    </w:p>
    <w:p w14:paraId="0320A7A6" w14:textId="77777777" w:rsidR="004F0869" w:rsidRPr="004F0869" w:rsidRDefault="004F0869" w:rsidP="004F0869">
      <w:r w:rsidRPr="004F0869">
        <w:t>18th September. Virtual Verification of Expected Death.</w:t>
      </w:r>
    </w:p>
    <w:p w14:paraId="16CC4B4C" w14:textId="77777777" w:rsidR="004F0869" w:rsidRPr="004F0869" w:rsidRDefault="004F0869" w:rsidP="004F0869">
      <w:r w:rsidRPr="004F0869">
        <w:t>23rd September. Leg &amp; Foot Ulcers.</w:t>
      </w:r>
    </w:p>
    <w:p w14:paraId="36715ABC" w14:textId="77777777" w:rsidR="004F0869" w:rsidRPr="004F0869" w:rsidRDefault="004F0869" w:rsidP="004F0869">
      <w:r w:rsidRPr="004F0869">
        <w:t>24th September. Nutrition &amp; Hydration.</w:t>
      </w:r>
    </w:p>
    <w:p w14:paraId="35B2AAA6" w14:textId="77777777" w:rsidR="004F0869" w:rsidRPr="004F0869" w:rsidRDefault="004F0869" w:rsidP="004F0869">
      <w:r w:rsidRPr="004F0869">
        <w:t>25th September. Diabetes.</w:t>
      </w:r>
    </w:p>
    <w:p w14:paraId="22497FAB" w14:textId="77777777" w:rsidR="004F0869" w:rsidRPr="004F0869" w:rsidRDefault="004F0869" w:rsidP="004F0869">
      <w:r w:rsidRPr="004F0869">
        <w:t>30th September. Medicines Management- Legislation, policy and Governance.</w:t>
      </w:r>
    </w:p>
    <w:p w14:paraId="2A99B395" w14:textId="7BD3E47C" w:rsidR="004F0869" w:rsidRDefault="004F0869" w:rsidP="004F0869"/>
    <w:p w14:paraId="74920B43" w14:textId="77777777" w:rsidR="004F0869" w:rsidRDefault="004F0869" w:rsidP="004F0869">
      <w:pPr>
        <w:pStyle w:val="NormalWeb"/>
        <w:rPr>
          <w:rFonts w:ascii="Arial" w:hAnsi="Arial" w:cs="Arial"/>
        </w:rPr>
      </w:pPr>
      <w:r>
        <w:rPr>
          <w:rStyle w:val="Strong"/>
          <w:rFonts w:ascii="Arial" w:hAnsi="Arial" w:cs="Arial"/>
          <w:color w:val="E31D93"/>
        </w:rPr>
        <w:t>Accessing the training:</w:t>
      </w:r>
      <w:r>
        <w:rPr>
          <w:rFonts w:ascii="Arial" w:hAnsi="Arial" w:cs="Arial"/>
          <w:color w:val="E31D93"/>
        </w:rPr>
        <w:t> </w:t>
      </w:r>
    </w:p>
    <w:p w14:paraId="68D89F95" w14:textId="21C6F1F1" w:rsidR="004F0869" w:rsidRDefault="004F0869" w:rsidP="004F0869">
      <w:pPr>
        <w:rPr>
          <w:rFonts w:ascii="Arial" w:hAnsi="Arial" w:cs="Arial"/>
        </w:rPr>
      </w:pPr>
      <w:r>
        <w:rPr>
          <w:rFonts w:ascii="Arial" w:hAnsi="Arial" w:cs="Arial"/>
          <w:sz w:val="21"/>
          <w:szCs w:val="21"/>
        </w:rPr>
        <w:t xml:space="preserve">Head to </w:t>
      </w:r>
      <w:hyperlink r:id="rId6" w:history="1">
        <w:r>
          <w:rPr>
            <w:rStyle w:val="Hyperlink"/>
            <w:rFonts w:ascii="Arial" w:hAnsi="Arial" w:cs="Arial"/>
            <w:sz w:val="21"/>
            <w:szCs w:val="21"/>
          </w:rPr>
          <w:t>https://involve.moodlecloud.com/</w:t>
        </w:r>
      </w:hyperlink>
      <w:r>
        <w:rPr>
          <w:rFonts w:ascii="Arial" w:hAnsi="Arial" w:cs="Arial"/>
          <w:sz w:val="21"/>
          <w:szCs w:val="21"/>
        </w:rPr>
        <w:t xml:space="preserve"> or click the link below. You must create an account, and once you have an account you can register for the courses you would like to attend. For any queries relating to training, please contact </w:t>
      </w:r>
      <w:hyperlink r:id="rId7" w:history="1">
        <w:r>
          <w:rPr>
            <w:rStyle w:val="Hyperlink"/>
            <w:rFonts w:ascii="Arial" w:hAnsi="Arial" w:cs="Arial"/>
            <w:sz w:val="21"/>
            <w:szCs w:val="21"/>
          </w:rPr>
          <w:t>acunningham@immedicare.co.uk</w:t>
        </w:r>
      </w:hyperlink>
    </w:p>
    <w:p w14:paraId="6F0FB145" w14:textId="77777777" w:rsidR="004F0869" w:rsidRDefault="004F0869" w:rsidP="004F0869">
      <w:pPr>
        <w:rPr>
          <w:rFonts w:ascii="Arial" w:hAnsi="Arial" w:cs="Arial"/>
        </w:rPr>
      </w:pPr>
    </w:p>
    <w:tbl>
      <w:tblPr>
        <w:tblW w:w="3360" w:type="dxa"/>
        <w:shd w:val="clear" w:color="auto" w:fill="00519A"/>
        <w:tblCellMar>
          <w:left w:w="0" w:type="dxa"/>
          <w:right w:w="0" w:type="dxa"/>
        </w:tblCellMar>
        <w:tblLook w:val="04A0" w:firstRow="1" w:lastRow="0" w:firstColumn="1" w:lastColumn="0" w:noHBand="0" w:noVBand="1"/>
      </w:tblPr>
      <w:tblGrid>
        <w:gridCol w:w="3360"/>
      </w:tblGrid>
      <w:tr w:rsidR="004F0869" w:rsidRPr="004F0869" w14:paraId="3A853C3D" w14:textId="77777777" w:rsidTr="004F0869">
        <w:trPr>
          <w:trHeight w:val="540"/>
        </w:trPr>
        <w:tc>
          <w:tcPr>
            <w:tcW w:w="0" w:type="auto"/>
            <w:tcBorders>
              <w:top w:val="single" w:sz="8" w:space="0" w:color="00519A"/>
              <w:left w:val="single" w:sz="8" w:space="0" w:color="00519A"/>
              <w:bottom w:val="single" w:sz="8" w:space="0" w:color="00519A"/>
              <w:right w:val="single" w:sz="8" w:space="0" w:color="00519A"/>
            </w:tcBorders>
            <w:shd w:val="clear" w:color="auto" w:fill="00519A"/>
            <w:tcMar>
              <w:top w:w="180" w:type="dxa"/>
              <w:left w:w="0" w:type="dxa"/>
              <w:bottom w:w="180" w:type="dxa"/>
              <w:right w:w="0" w:type="dxa"/>
            </w:tcMar>
            <w:hideMark/>
          </w:tcPr>
          <w:p w14:paraId="56BA0CAD" w14:textId="77777777" w:rsidR="004F0869" w:rsidRPr="004F0869" w:rsidRDefault="004F0869" w:rsidP="004F0869">
            <w:pPr>
              <w:jc w:val="center"/>
              <w:rPr>
                <w:rFonts w:ascii="Arial" w:eastAsia="Aptos" w:hAnsi="Arial" w:cs="Arial"/>
                <w:color w:val="FFFFFF"/>
              </w:rPr>
            </w:pPr>
            <w:hyperlink r:id="rId8" w:tgtFrame="_blank" w:history="1">
              <w:r w:rsidRPr="004F0869">
                <w:rPr>
                  <w:rFonts w:ascii="Arial" w:eastAsia="Aptos" w:hAnsi="Arial" w:cs="Arial"/>
                  <w:b/>
                  <w:bCs/>
                  <w:color w:val="FFFFFF"/>
                </w:rPr>
                <w:t>Click here to access the training</w:t>
              </w:r>
            </w:hyperlink>
            <w:r w:rsidRPr="004F0869">
              <w:rPr>
                <w:rFonts w:ascii="Arial" w:eastAsia="Aptos" w:hAnsi="Arial" w:cs="Arial"/>
                <w:color w:val="FFFFFF"/>
              </w:rPr>
              <w:t xml:space="preserve"> </w:t>
            </w:r>
          </w:p>
        </w:tc>
      </w:tr>
      <w:tr w:rsidR="004F0869" w:rsidRPr="004F0869" w14:paraId="6E3EE299" w14:textId="77777777" w:rsidTr="004F0869">
        <w:trPr>
          <w:trHeight w:val="540"/>
        </w:trPr>
        <w:tc>
          <w:tcPr>
            <w:tcW w:w="0" w:type="auto"/>
            <w:tcBorders>
              <w:top w:val="single" w:sz="8" w:space="0" w:color="00519A"/>
              <w:left w:val="single" w:sz="8" w:space="0" w:color="00519A"/>
              <w:bottom w:val="single" w:sz="8" w:space="0" w:color="00519A"/>
              <w:right w:val="single" w:sz="8" w:space="0" w:color="00519A"/>
            </w:tcBorders>
            <w:shd w:val="clear" w:color="auto" w:fill="00519A"/>
            <w:tcMar>
              <w:top w:w="180" w:type="dxa"/>
              <w:left w:w="0" w:type="dxa"/>
              <w:bottom w:w="180" w:type="dxa"/>
              <w:right w:w="0" w:type="dxa"/>
            </w:tcMar>
          </w:tcPr>
          <w:p w14:paraId="6410A961" w14:textId="77777777" w:rsidR="004F0869" w:rsidRPr="004F0869" w:rsidRDefault="004F0869" w:rsidP="004F0869">
            <w:pPr>
              <w:rPr>
                <w:rFonts w:ascii="Arial" w:eastAsia="Aptos" w:hAnsi="Arial" w:cs="Arial"/>
                <w:color w:val="FFFFFF"/>
              </w:rPr>
            </w:pPr>
          </w:p>
        </w:tc>
      </w:tr>
    </w:tbl>
    <w:p w14:paraId="3DA968C9" w14:textId="77777777" w:rsidR="004F0869" w:rsidRDefault="004F0869" w:rsidP="004F0869"/>
    <w:p w14:paraId="4DB3677F" w14:textId="77777777" w:rsidR="004F0869" w:rsidRDefault="004F0869" w:rsidP="004F0869">
      <w:pPr>
        <w:pStyle w:val="NormalWeb"/>
        <w:rPr>
          <w:rFonts w:ascii="Arial" w:hAnsi="Arial" w:cs="Arial"/>
        </w:rPr>
      </w:pPr>
      <w:r>
        <w:rPr>
          <w:rStyle w:val="Strong"/>
          <w:rFonts w:ascii="Arial" w:hAnsi="Arial" w:cs="Arial"/>
          <w:color w:val="E31D93"/>
        </w:rPr>
        <w:lastRenderedPageBreak/>
        <w:t>Certificates:</w:t>
      </w:r>
    </w:p>
    <w:p w14:paraId="6720D5DF" w14:textId="76964508" w:rsidR="004F0869" w:rsidRDefault="004F0869" w:rsidP="004F0869">
      <w:pPr>
        <w:rPr>
          <w:rFonts w:ascii="Arial" w:hAnsi="Arial" w:cs="Arial"/>
          <w:sz w:val="21"/>
          <w:szCs w:val="21"/>
        </w:rPr>
      </w:pPr>
      <w:r>
        <w:rPr>
          <w:rFonts w:ascii="Arial" w:hAnsi="Arial" w:cs="Arial"/>
          <w:sz w:val="21"/>
          <w:szCs w:val="21"/>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w:t>
      </w:r>
    </w:p>
    <w:p w14:paraId="5631C173" w14:textId="77777777" w:rsidR="004F0869" w:rsidRDefault="004F0869" w:rsidP="004F0869">
      <w:pPr>
        <w:rPr>
          <w:rFonts w:ascii="Arial" w:hAnsi="Arial" w:cs="Arial"/>
          <w:sz w:val="21"/>
          <w:szCs w:val="21"/>
        </w:rPr>
      </w:pPr>
    </w:p>
    <w:p w14:paraId="50E5F0A8" w14:textId="77777777" w:rsidR="004F0869" w:rsidRDefault="004F0869" w:rsidP="004F0869">
      <w:pPr>
        <w:pStyle w:val="NormalWeb"/>
        <w:rPr>
          <w:rFonts w:ascii="Arial" w:hAnsi="Arial" w:cs="Arial"/>
        </w:rPr>
      </w:pPr>
      <w:r>
        <w:rPr>
          <w:rStyle w:val="Strong"/>
          <w:rFonts w:ascii="Arial" w:hAnsi="Arial" w:cs="Arial"/>
          <w:color w:val="E31D93"/>
          <w:sz w:val="23"/>
          <w:szCs w:val="23"/>
        </w:rPr>
        <w:t>Available courses:</w:t>
      </w:r>
    </w:p>
    <w:p w14:paraId="204E3154" w14:textId="77777777" w:rsidR="004F0869" w:rsidRDefault="004F0869" w:rsidP="004F0869">
      <w:pPr>
        <w:numPr>
          <w:ilvl w:val="0"/>
          <w:numId w:val="2"/>
        </w:numPr>
        <w:rPr>
          <w:rFonts w:ascii="Arial" w:eastAsia="Times New Roman" w:hAnsi="Arial" w:cs="Arial"/>
        </w:rPr>
      </w:pPr>
      <w:r>
        <w:rPr>
          <w:rFonts w:ascii="Arial" w:eastAsia="Times New Roman" w:hAnsi="Arial" w:cs="Arial"/>
        </w:rPr>
        <w:t>Virtual Verification of Expected Death</w:t>
      </w:r>
    </w:p>
    <w:p w14:paraId="72C72440" w14:textId="77777777" w:rsidR="004F0869" w:rsidRDefault="004F0869" w:rsidP="004F0869">
      <w:pPr>
        <w:numPr>
          <w:ilvl w:val="0"/>
          <w:numId w:val="2"/>
        </w:numPr>
        <w:rPr>
          <w:rFonts w:ascii="Arial" w:eastAsia="Times New Roman" w:hAnsi="Arial" w:cs="Arial"/>
        </w:rPr>
      </w:pPr>
      <w:r>
        <w:rPr>
          <w:rFonts w:ascii="Arial" w:eastAsia="Times New Roman" w:hAnsi="Arial" w:cs="Arial"/>
        </w:rPr>
        <w:t>Urinary Tract Infections</w:t>
      </w:r>
    </w:p>
    <w:p w14:paraId="5CC6A90E" w14:textId="77777777" w:rsidR="004F0869" w:rsidRDefault="004F0869" w:rsidP="004F0869">
      <w:pPr>
        <w:numPr>
          <w:ilvl w:val="0"/>
          <w:numId w:val="2"/>
        </w:numPr>
        <w:rPr>
          <w:rFonts w:ascii="Arial" w:eastAsia="Times New Roman" w:hAnsi="Arial" w:cs="Arial"/>
        </w:rPr>
      </w:pPr>
      <w:r>
        <w:rPr>
          <w:rFonts w:ascii="Arial" w:eastAsia="Times New Roman" w:hAnsi="Arial" w:cs="Arial"/>
        </w:rPr>
        <w:t>Top to Toe</w:t>
      </w:r>
    </w:p>
    <w:p w14:paraId="4C505707" w14:textId="77777777" w:rsidR="004F0869" w:rsidRDefault="004F0869" w:rsidP="004F0869">
      <w:pPr>
        <w:numPr>
          <w:ilvl w:val="0"/>
          <w:numId w:val="2"/>
        </w:numPr>
        <w:rPr>
          <w:rFonts w:ascii="Arial" w:eastAsia="Times New Roman" w:hAnsi="Arial" w:cs="Arial"/>
        </w:rPr>
      </w:pPr>
      <w:r>
        <w:rPr>
          <w:rFonts w:ascii="Arial" w:eastAsia="Times New Roman" w:hAnsi="Arial" w:cs="Arial"/>
        </w:rPr>
        <w:t>React to Red</w:t>
      </w:r>
    </w:p>
    <w:p w14:paraId="41277252" w14:textId="77777777" w:rsidR="004F0869" w:rsidRDefault="004F0869" w:rsidP="004F0869">
      <w:pPr>
        <w:numPr>
          <w:ilvl w:val="0"/>
          <w:numId w:val="2"/>
        </w:numPr>
        <w:rPr>
          <w:rFonts w:ascii="Arial" w:eastAsia="Times New Roman" w:hAnsi="Arial" w:cs="Arial"/>
        </w:rPr>
      </w:pPr>
      <w:r>
        <w:rPr>
          <w:rFonts w:ascii="Arial" w:eastAsia="Times New Roman" w:hAnsi="Arial" w:cs="Arial"/>
        </w:rPr>
        <w:t>Nutrition and Hydration</w:t>
      </w:r>
    </w:p>
    <w:p w14:paraId="21599845" w14:textId="77777777" w:rsidR="004F0869" w:rsidRDefault="004F0869" w:rsidP="004F0869">
      <w:pPr>
        <w:numPr>
          <w:ilvl w:val="0"/>
          <w:numId w:val="2"/>
        </w:numPr>
        <w:rPr>
          <w:rFonts w:ascii="Arial" w:eastAsia="Times New Roman" w:hAnsi="Arial" w:cs="Arial"/>
        </w:rPr>
      </w:pPr>
      <w:r>
        <w:rPr>
          <w:rFonts w:ascii="Arial" w:eastAsia="Times New Roman" w:hAnsi="Arial" w:cs="Arial"/>
        </w:rPr>
        <w:t>MSK Common Injuries</w:t>
      </w:r>
    </w:p>
    <w:p w14:paraId="053358CD" w14:textId="77777777" w:rsidR="004F0869" w:rsidRDefault="004F0869" w:rsidP="004F0869">
      <w:pPr>
        <w:numPr>
          <w:ilvl w:val="0"/>
          <w:numId w:val="2"/>
        </w:numPr>
        <w:rPr>
          <w:rFonts w:ascii="Arial" w:eastAsia="Times New Roman" w:hAnsi="Arial" w:cs="Arial"/>
        </w:rPr>
      </w:pPr>
      <w:r>
        <w:rPr>
          <w:rFonts w:ascii="Arial" w:eastAsia="Times New Roman" w:hAnsi="Arial" w:cs="Arial"/>
        </w:rPr>
        <w:t>Leg and Foot Ulcers</w:t>
      </w:r>
    </w:p>
    <w:p w14:paraId="1DE259C3" w14:textId="77777777" w:rsidR="004F0869" w:rsidRDefault="004F0869" w:rsidP="004F0869">
      <w:pPr>
        <w:numPr>
          <w:ilvl w:val="0"/>
          <w:numId w:val="2"/>
        </w:numPr>
        <w:rPr>
          <w:rFonts w:ascii="Arial" w:eastAsia="Times New Roman" w:hAnsi="Arial" w:cs="Arial"/>
        </w:rPr>
      </w:pPr>
      <w:r>
        <w:rPr>
          <w:rFonts w:ascii="Arial" w:eastAsia="Times New Roman" w:hAnsi="Arial" w:cs="Arial"/>
        </w:rPr>
        <w:t>Falls </w:t>
      </w:r>
    </w:p>
    <w:p w14:paraId="0F9A448A" w14:textId="77777777" w:rsidR="004F0869" w:rsidRDefault="004F0869" w:rsidP="004F0869">
      <w:pPr>
        <w:numPr>
          <w:ilvl w:val="0"/>
          <w:numId w:val="2"/>
        </w:numPr>
        <w:rPr>
          <w:rFonts w:ascii="Arial" w:eastAsia="Times New Roman" w:hAnsi="Arial" w:cs="Arial"/>
        </w:rPr>
      </w:pPr>
      <w:r>
        <w:rPr>
          <w:rFonts w:ascii="Arial" w:eastAsia="Times New Roman" w:hAnsi="Arial" w:cs="Arial"/>
        </w:rPr>
        <w:t>End of Life Care</w:t>
      </w:r>
    </w:p>
    <w:p w14:paraId="2C442C8A" w14:textId="77777777" w:rsidR="004F0869" w:rsidRDefault="004F0869" w:rsidP="004F0869">
      <w:pPr>
        <w:numPr>
          <w:ilvl w:val="0"/>
          <w:numId w:val="2"/>
        </w:numPr>
        <w:rPr>
          <w:rFonts w:ascii="Arial" w:eastAsia="Times New Roman" w:hAnsi="Arial" w:cs="Arial"/>
        </w:rPr>
      </w:pPr>
      <w:r>
        <w:rPr>
          <w:rFonts w:ascii="Arial" w:eastAsia="Times New Roman" w:hAnsi="Arial" w:cs="Arial"/>
        </w:rPr>
        <w:t>Diabetes</w:t>
      </w:r>
    </w:p>
    <w:p w14:paraId="4E6D6BC5" w14:textId="77777777" w:rsidR="004F0869" w:rsidRDefault="004F0869" w:rsidP="004F0869">
      <w:pPr>
        <w:numPr>
          <w:ilvl w:val="0"/>
          <w:numId w:val="2"/>
        </w:numPr>
        <w:rPr>
          <w:rFonts w:ascii="Arial" w:eastAsia="Times New Roman" w:hAnsi="Arial" w:cs="Arial"/>
        </w:rPr>
      </w:pPr>
      <w:r>
        <w:rPr>
          <w:rFonts w:ascii="Arial" w:eastAsia="Times New Roman" w:hAnsi="Arial" w:cs="Arial"/>
        </w:rPr>
        <w:t>Catheter Care</w:t>
      </w:r>
    </w:p>
    <w:p w14:paraId="56CC42E6" w14:textId="77777777" w:rsidR="004F0869" w:rsidRDefault="004F0869" w:rsidP="004F0869">
      <w:pPr>
        <w:numPr>
          <w:ilvl w:val="0"/>
          <w:numId w:val="2"/>
        </w:numPr>
        <w:rPr>
          <w:rFonts w:ascii="Arial" w:eastAsia="Times New Roman" w:hAnsi="Arial" w:cs="Arial"/>
        </w:rPr>
      </w:pPr>
      <w:r>
        <w:rPr>
          <w:rFonts w:ascii="Arial" w:eastAsia="Times New Roman" w:hAnsi="Arial" w:cs="Arial"/>
        </w:rPr>
        <w:t>Restore 2</w:t>
      </w:r>
    </w:p>
    <w:p w14:paraId="752F65B1" w14:textId="77777777" w:rsidR="004F0869" w:rsidRDefault="004F0869" w:rsidP="004F0869">
      <w:pPr>
        <w:numPr>
          <w:ilvl w:val="0"/>
          <w:numId w:val="2"/>
        </w:numPr>
        <w:rPr>
          <w:rFonts w:ascii="Arial" w:eastAsia="Times New Roman" w:hAnsi="Arial" w:cs="Arial"/>
        </w:rPr>
      </w:pPr>
      <w:r>
        <w:rPr>
          <w:rFonts w:ascii="Arial" w:eastAsia="Times New Roman" w:hAnsi="Arial" w:cs="Arial"/>
        </w:rPr>
        <w:t>Distress Behaviours in Dementia</w:t>
      </w:r>
    </w:p>
    <w:p w14:paraId="365D25F9" w14:textId="77777777" w:rsidR="004F0869" w:rsidRDefault="004F0869" w:rsidP="004F0869">
      <w:pPr>
        <w:numPr>
          <w:ilvl w:val="0"/>
          <w:numId w:val="2"/>
        </w:numPr>
        <w:rPr>
          <w:rFonts w:ascii="Arial" w:eastAsia="Times New Roman" w:hAnsi="Arial" w:cs="Arial"/>
        </w:rPr>
      </w:pPr>
      <w:r>
        <w:rPr>
          <w:rFonts w:ascii="Arial" w:eastAsia="Times New Roman" w:hAnsi="Arial" w:cs="Arial"/>
        </w:rPr>
        <w:t>Medicines Management- Legislation, policy and Governance</w:t>
      </w:r>
    </w:p>
    <w:p w14:paraId="2E867FE0" w14:textId="77777777" w:rsidR="004F0869" w:rsidRDefault="004F0869" w:rsidP="004F0869">
      <w:pPr>
        <w:numPr>
          <w:ilvl w:val="0"/>
          <w:numId w:val="2"/>
        </w:numPr>
        <w:rPr>
          <w:rFonts w:ascii="Arial" w:eastAsia="Times New Roman" w:hAnsi="Arial" w:cs="Arial"/>
        </w:rPr>
      </w:pPr>
      <w:r>
        <w:rPr>
          <w:rFonts w:ascii="Arial" w:eastAsia="Times New Roman" w:hAnsi="Arial" w:cs="Arial"/>
        </w:rPr>
        <w:t>Administering Medication</w:t>
      </w:r>
    </w:p>
    <w:p w14:paraId="56E284DC" w14:textId="78E4739D" w:rsidR="004F0869" w:rsidRDefault="004F0869" w:rsidP="004F0869">
      <w:pPr>
        <w:rPr>
          <w:rFonts w:ascii="Arial" w:eastAsia="Times New Roman" w:hAnsi="Arial" w:cs="Arial"/>
        </w:rPr>
      </w:pPr>
      <w:r>
        <w:rPr>
          <w:rFonts w:ascii="Arial" w:eastAsia="Times New Roman" w:hAnsi="Arial" w:cs="Arial"/>
        </w:rPr>
        <w:t>High Risk Medicines and Medicine Safety Updates</w:t>
      </w:r>
    </w:p>
    <w:p w14:paraId="774D06FC" w14:textId="77777777" w:rsidR="004F0869" w:rsidRDefault="004F0869" w:rsidP="004F0869">
      <w:pPr>
        <w:rPr>
          <w:rFonts w:ascii="Arial" w:eastAsia="Times New Roman" w:hAnsi="Arial" w:cs="Arial"/>
        </w:rPr>
      </w:pPr>
    </w:p>
    <w:p w14:paraId="6C12AA88" w14:textId="77777777" w:rsidR="004F0869" w:rsidRDefault="004F0869" w:rsidP="004F0869">
      <w:pPr>
        <w:pStyle w:val="NormalWeb"/>
        <w:rPr>
          <w:rFonts w:ascii="Arial" w:hAnsi="Arial" w:cs="Arial"/>
        </w:rPr>
      </w:pPr>
      <w:r>
        <w:rPr>
          <w:rStyle w:val="Strong"/>
          <w:rFonts w:ascii="Arial" w:hAnsi="Arial" w:cs="Arial"/>
          <w:color w:val="E31D93"/>
          <w:sz w:val="21"/>
          <w:szCs w:val="21"/>
        </w:rPr>
        <w:t>Important information:</w:t>
      </w:r>
    </w:p>
    <w:p w14:paraId="23250710" w14:textId="77777777" w:rsidR="004F0869" w:rsidRDefault="004F0869" w:rsidP="004F0869">
      <w:pPr>
        <w:pStyle w:val="NormalWeb"/>
        <w:rPr>
          <w:rFonts w:ascii="Arial" w:hAnsi="Arial" w:cs="Arial"/>
        </w:rPr>
      </w:pPr>
      <w:r>
        <w:rPr>
          <w:rFonts w:ascii="Arial" w:hAnsi="Arial" w:cs="Arial"/>
          <w:sz w:val="21"/>
          <w:szCs w:val="21"/>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 </w:t>
      </w:r>
    </w:p>
    <w:p w14:paraId="5E8CBAC4" w14:textId="77777777" w:rsidR="004F0869" w:rsidRDefault="004F0869" w:rsidP="004F0869">
      <w:pPr>
        <w:pStyle w:val="NormalWeb"/>
        <w:rPr>
          <w:rFonts w:ascii="Arial" w:hAnsi="Arial" w:cs="Arial"/>
        </w:rPr>
      </w:pPr>
      <w:r>
        <w:rPr>
          <w:rFonts w:ascii="Arial" w:hAnsi="Arial" w:cs="Arial"/>
          <w:sz w:val="21"/>
          <w:szCs w:val="21"/>
        </w:rPr>
        <w:t xml:space="preserve">Find our user guide which shows how to access and navigate the Moodle site </w:t>
      </w:r>
      <w:hyperlink r:id="rId9" w:tgtFrame="_blank" w:history="1">
        <w:r>
          <w:rPr>
            <w:rStyle w:val="Hyperlink"/>
            <w:rFonts w:ascii="Arial" w:hAnsi="Arial" w:cs="Arial"/>
            <w:sz w:val="21"/>
            <w:szCs w:val="21"/>
          </w:rPr>
          <w:t>here</w:t>
        </w:r>
      </w:hyperlink>
    </w:p>
    <w:p w14:paraId="5097D743" w14:textId="77777777" w:rsidR="004F0869" w:rsidRDefault="004F0869" w:rsidP="004F0869">
      <w:pPr>
        <w:pStyle w:val="NormalWeb"/>
        <w:rPr>
          <w:rFonts w:ascii="Arial" w:hAnsi="Arial" w:cs="Arial"/>
        </w:rPr>
      </w:pPr>
      <w:r>
        <w:rPr>
          <w:rStyle w:val="Strong"/>
          <w:rFonts w:ascii="Arial" w:hAnsi="Arial" w:cs="Arial"/>
          <w:color w:val="E31D93"/>
          <w:sz w:val="21"/>
          <w:szCs w:val="21"/>
        </w:rPr>
        <w:t>Contact information:</w:t>
      </w:r>
    </w:p>
    <w:p w14:paraId="6C29F343" w14:textId="77777777" w:rsidR="004F0869" w:rsidRDefault="004F0869" w:rsidP="004F0869">
      <w:pPr>
        <w:pStyle w:val="NormalWeb"/>
        <w:rPr>
          <w:rFonts w:ascii="Arial" w:hAnsi="Arial" w:cs="Arial"/>
        </w:rPr>
      </w:pPr>
      <w:r>
        <w:rPr>
          <w:rFonts w:ascii="Arial" w:hAnsi="Arial" w:cs="Arial"/>
          <w:sz w:val="21"/>
          <w:szCs w:val="21"/>
        </w:rPr>
        <w:t xml:space="preserve">email: </w:t>
      </w:r>
      <w:hyperlink r:id="rId10" w:history="1">
        <w:r>
          <w:rPr>
            <w:rStyle w:val="Hyperlink"/>
            <w:rFonts w:ascii="Arial" w:hAnsi="Arial" w:cs="Arial"/>
            <w:sz w:val="21"/>
            <w:szCs w:val="21"/>
          </w:rPr>
          <w:t>enquiries@immedicare.co.uk</w:t>
        </w:r>
      </w:hyperlink>
    </w:p>
    <w:p w14:paraId="0937A73F" w14:textId="20664DF3" w:rsidR="004F0869" w:rsidRDefault="004F0869" w:rsidP="004F0869">
      <w:pPr>
        <w:rPr>
          <w:rFonts w:ascii="Arial" w:hAnsi="Arial" w:cs="Arial"/>
          <w:sz w:val="21"/>
          <w:szCs w:val="21"/>
        </w:rPr>
      </w:pPr>
      <w:r>
        <w:rPr>
          <w:rFonts w:ascii="Arial" w:hAnsi="Arial" w:cs="Arial"/>
          <w:sz w:val="21"/>
          <w:szCs w:val="21"/>
        </w:rPr>
        <w:t>telephone: 03300883364</w:t>
      </w:r>
    </w:p>
    <w:p w14:paraId="1882A273" w14:textId="77777777" w:rsidR="004F0869" w:rsidRDefault="004F0869" w:rsidP="004F0869">
      <w:pPr>
        <w:rPr>
          <w:rFonts w:ascii="Arial" w:hAnsi="Arial" w:cs="Arial"/>
          <w:sz w:val="21"/>
          <w:szCs w:val="21"/>
        </w:rPr>
      </w:pPr>
    </w:p>
    <w:p w14:paraId="7886C726" w14:textId="445B00C5" w:rsidR="004F0869" w:rsidRDefault="004F0869" w:rsidP="004F0869">
      <w:r w:rsidRPr="004F0869">
        <w:drawing>
          <wp:inline distT="0" distB="0" distL="0" distR="0" wp14:anchorId="1A7ADF81" wp14:editId="3FD1DBE0">
            <wp:extent cx="5731510" cy="563245"/>
            <wp:effectExtent l="0" t="0" r="0" b="0"/>
            <wp:docPr id="430525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63245"/>
                    </a:xfrm>
                    <a:prstGeom prst="rect">
                      <a:avLst/>
                    </a:prstGeom>
                    <a:noFill/>
                    <a:ln>
                      <a:noFill/>
                    </a:ln>
                  </pic:spPr>
                </pic:pic>
              </a:graphicData>
            </a:graphic>
          </wp:inline>
        </w:drawing>
      </w:r>
    </w:p>
    <w:sectPr w:rsidR="004F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78F"/>
    <w:multiLevelType w:val="multilevel"/>
    <w:tmpl w:val="565C8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D37B3"/>
    <w:multiLevelType w:val="multilevel"/>
    <w:tmpl w:val="319A4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2726132">
    <w:abstractNumId w:val="1"/>
    <w:lvlOverride w:ilvl="0"/>
    <w:lvlOverride w:ilvl="1"/>
    <w:lvlOverride w:ilvl="2"/>
    <w:lvlOverride w:ilvl="3"/>
    <w:lvlOverride w:ilvl="4"/>
    <w:lvlOverride w:ilvl="5"/>
    <w:lvlOverride w:ilvl="6"/>
    <w:lvlOverride w:ilvl="7"/>
    <w:lvlOverride w:ilvl="8"/>
  </w:num>
  <w:num w:numId="2" w16cid:durableId="13175673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69"/>
    <w:rsid w:val="004F0869"/>
    <w:rsid w:val="007C3A46"/>
    <w:rsid w:val="009028E1"/>
    <w:rsid w:val="00DC0FEF"/>
    <w:rsid w:val="00F4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C615"/>
  <w15:chartTrackingRefBased/>
  <w15:docId w15:val="{C79D0965-4823-49E4-BE7E-5E3AF537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69"/>
    <w:pPr>
      <w:spacing w:after="0" w:line="240" w:lineRule="auto"/>
    </w:pPr>
    <w:rPr>
      <w:rFonts w:ascii="Aptos" w:hAnsi="Aptos" w:cs="Aptos"/>
      <w:color w:val="3B3F44"/>
      <w:kern w:val="0"/>
      <w:lang w:eastAsia="en-GB"/>
      <w14:ligatures w14:val="none"/>
    </w:rPr>
  </w:style>
  <w:style w:type="paragraph" w:styleId="Heading1">
    <w:name w:val="heading 1"/>
    <w:basedOn w:val="Normal"/>
    <w:next w:val="Normal"/>
    <w:link w:val="Heading1Char"/>
    <w:uiPriority w:val="9"/>
    <w:qFormat/>
    <w:rsid w:val="004F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8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8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8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8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869"/>
    <w:rPr>
      <w:rFonts w:eastAsiaTheme="majorEastAsia" w:cstheme="majorBidi"/>
      <w:color w:val="272727" w:themeColor="text1" w:themeTint="D8"/>
    </w:rPr>
  </w:style>
  <w:style w:type="paragraph" w:styleId="Title">
    <w:name w:val="Title"/>
    <w:basedOn w:val="Normal"/>
    <w:next w:val="Normal"/>
    <w:link w:val="TitleChar"/>
    <w:uiPriority w:val="10"/>
    <w:qFormat/>
    <w:rsid w:val="004F08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869"/>
    <w:pPr>
      <w:spacing w:before="160"/>
      <w:jc w:val="center"/>
    </w:pPr>
    <w:rPr>
      <w:i/>
      <w:iCs/>
      <w:color w:val="404040" w:themeColor="text1" w:themeTint="BF"/>
    </w:rPr>
  </w:style>
  <w:style w:type="character" w:customStyle="1" w:styleId="QuoteChar">
    <w:name w:val="Quote Char"/>
    <w:basedOn w:val="DefaultParagraphFont"/>
    <w:link w:val="Quote"/>
    <w:uiPriority w:val="29"/>
    <w:rsid w:val="004F0869"/>
    <w:rPr>
      <w:i/>
      <w:iCs/>
      <w:color w:val="404040" w:themeColor="text1" w:themeTint="BF"/>
    </w:rPr>
  </w:style>
  <w:style w:type="paragraph" w:styleId="ListParagraph">
    <w:name w:val="List Paragraph"/>
    <w:basedOn w:val="Normal"/>
    <w:uiPriority w:val="34"/>
    <w:qFormat/>
    <w:rsid w:val="004F0869"/>
    <w:pPr>
      <w:ind w:left="720"/>
      <w:contextualSpacing/>
    </w:pPr>
  </w:style>
  <w:style w:type="character" w:styleId="IntenseEmphasis">
    <w:name w:val="Intense Emphasis"/>
    <w:basedOn w:val="DefaultParagraphFont"/>
    <w:uiPriority w:val="21"/>
    <w:qFormat/>
    <w:rsid w:val="004F0869"/>
    <w:rPr>
      <w:i/>
      <w:iCs/>
      <w:color w:val="0F4761" w:themeColor="accent1" w:themeShade="BF"/>
    </w:rPr>
  </w:style>
  <w:style w:type="paragraph" w:styleId="IntenseQuote">
    <w:name w:val="Intense Quote"/>
    <w:basedOn w:val="Normal"/>
    <w:next w:val="Normal"/>
    <w:link w:val="IntenseQuoteChar"/>
    <w:uiPriority w:val="30"/>
    <w:qFormat/>
    <w:rsid w:val="004F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869"/>
    <w:rPr>
      <w:i/>
      <w:iCs/>
      <w:color w:val="0F4761" w:themeColor="accent1" w:themeShade="BF"/>
    </w:rPr>
  </w:style>
  <w:style w:type="character" w:styleId="IntenseReference">
    <w:name w:val="Intense Reference"/>
    <w:basedOn w:val="DefaultParagraphFont"/>
    <w:uiPriority w:val="32"/>
    <w:qFormat/>
    <w:rsid w:val="004F0869"/>
    <w:rPr>
      <w:b/>
      <w:bCs/>
      <w:smallCaps/>
      <w:color w:val="0F4761" w:themeColor="accent1" w:themeShade="BF"/>
      <w:spacing w:val="5"/>
    </w:rPr>
  </w:style>
  <w:style w:type="paragraph" w:styleId="NormalWeb">
    <w:name w:val="Normal (Web)"/>
    <w:basedOn w:val="Normal"/>
    <w:uiPriority w:val="99"/>
    <w:semiHidden/>
    <w:unhideWhenUsed/>
    <w:rsid w:val="004F0869"/>
    <w:pPr>
      <w:spacing w:before="100" w:beforeAutospacing="1" w:after="100" w:afterAutospacing="1"/>
    </w:pPr>
    <w:rPr>
      <w:color w:val="auto"/>
    </w:rPr>
  </w:style>
  <w:style w:type="character" w:styleId="Strong">
    <w:name w:val="Strong"/>
    <w:basedOn w:val="DefaultParagraphFont"/>
    <w:uiPriority w:val="22"/>
    <w:qFormat/>
    <w:rsid w:val="004F0869"/>
    <w:rPr>
      <w:b/>
      <w:bCs/>
    </w:rPr>
  </w:style>
  <w:style w:type="character" w:styleId="Hyperlink">
    <w:name w:val="Hyperlink"/>
    <w:basedOn w:val="DefaultParagraphFont"/>
    <w:uiPriority w:val="99"/>
    <w:semiHidden/>
    <w:unhideWhenUsed/>
    <w:rsid w:val="004F0869"/>
    <w:rPr>
      <w:color w:val="00519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3902">
      <w:bodyDiv w:val="1"/>
      <w:marLeft w:val="0"/>
      <w:marRight w:val="0"/>
      <w:marTop w:val="0"/>
      <w:marBottom w:val="0"/>
      <w:divBdr>
        <w:top w:val="none" w:sz="0" w:space="0" w:color="auto"/>
        <w:left w:val="none" w:sz="0" w:space="0" w:color="auto"/>
        <w:bottom w:val="none" w:sz="0" w:space="0" w:color="auto"/>
        <w:right w:val="none" w:sz="0" w:space="0" w:color="auto"/>
      </w:divBdr>
    </w:div>
    <w:div w:id="318266834">
      <w:bodyDiv w:val="1"/>
      <w:marLeft w:val="0"/>
      <w:marRight w:val="0"/>
      <w:marTop w:val="0"/>
      <w:marBottom w:val="0"/>
      <w:divBdr>
        <w:top w:val="none" w:sz="0" w:space="0" w:color="auto"/>
        <w:left w:val="none" w:sz="0" w:space="0" w:color="auto"/>
        <w:bottom w:val="none" w:sz="0" w:space="0" w:color="auto"/>
        <w:right w:val="none" w:sz="0" w:space="0" w:color="auto"/>
      </w:divBdr>
    </w:div>
    <w:div w:id="448402351">
      <w:bodyDiv w:val="1"/>
      <w:marLeft w:val="0"/>
      <w:marRight w:val="0"/>
      <w:marTop w:val="0"/>
      <w:marBottom w:val="0"/>
      <w:divBdr>
        <w:top w:val="none" w:sz="0" w:space="0" w:color="auto"/>
        <w:left w:val="none" w:sz="0" w:space="0" w:color="auto"/>
        <w:bottom w:val="none" w:sz="0" w:space="0" w:color="auto"/>
        <w:right w:val="none" w:sz="0" w:space="0" w:color="auto"/>
      </w:divBdr>
    </w:div>
    <w:div w:id="468666848">
      <w:bodyDiv w:val="1"/>
      <w:marLeft w:val="0"/>
      <w:marRight w:val="0"/>
      <w:marTop w:val="0"/>
      <w:marBottom w:val="0"/>
      <w:divBdr>
        <w:top w:val="none" w:sz="0" w:space="0" w:color="auto"/>
        <w:left w:val="none" w:sz="0" w:space="0" w:color="auto"/>
        <w:bottom w:val="none" w:sz="0" w:space="0" w:color="auto"/>
        <w:right w:val="none" w:sz="0" w:space="0" w:color="auto"/>
      </w:divBdr>
    </w:div>
    <w:div w:id="752357220">
      <w:bodyDiv w:val="1"/>
      <w:marLeft w:val="0"/>
      <w:marRight w:val="0"/>
      <w:marTop w:val="0"/>
      <w:marBottom w:val="0"/>
      <w:divBdr>
        <w:top w:val="none" w:sz="0" w:space="0" w:color="auto"/>
        <w:left w:val="none" w:sz="0" w:space="0" w:color="auto"/>
        <w:bottom w:val="none" w:sz="0" w:space="0" w:color="auto"/>
        <w:right w:val="none" w:sz="0" w:space="0" w:color="auto"/>
      </w:divBdr>
    </w:div>
    <w:div w:id="786585068">
      <w:bodyDiv w:val="1"/>
      <w:marLeft w:val="0"/>
      <w:marRight w:val="0"/>
      <w:marTop w:val="0"/>
      <w:marBottom w:val="0"/>
      <w:divBdr>
        <w:top w:val="none" w:sz="0" w:space="0" w:color="auto"/>
        <w:left w:val="none" w:sz="0" w:space="0" w:color="auto"/>
        <w:bottom w:val="none" w:sz="0" w:space="0" w:color="auto"/>
        <w:right w:val="none" w:sz="0" w:space="0" w:color="auto"/>
      </w:divBdr>
    </w:div>
    <w:div w:id="843130705">
      <w:bodyDiv w:val="1"/>
      <w:marLeft w:val="0"/>
      <w:marRight w:val="0"/>
      <w:marTop w:val="0"/>
      <w:marBottom w:val="0"/>
      <w:divBdr>
        <w:top w:val="none" w:sz="0" w:space="0" w:color="auto"/>
        <w:left w:val="none" w:sz="0" w:space="0" w:color="auto"/>
        <w:bottom w:val="none" w:sz="0" w:space="0" w:color="auto"/>
        <w:right w:val="none" w:sz="0" w:space="0" w:color="auto"/>
      </w:divBdr>
    </w:div>
    <w:div w:id="1084181335">
      <w:bodyDiv w:val="1"/>
      <w:marLeft w:val="0"/>
      <w:marRight w:val="0"/>
      <w:marTop w:val="0"/>
      <w:marBottom w:val="0"/>
      <w:divBdr>
        <w:top w:val="none" w:sz="0" w:space="0" w:color="auto"/>
        <w:left w:val="none" w:sz="0" w:space="0" w:color="auto"/>
        <w:bottom w:val="none" w:sz="0" w:space="0" w:color="auto"/>
        <w:right w:val="none" w:sz="0" w:space="0" w:color="auto"/>
      </w:divBdr>
    </w:div>
    <w:div w:id="1258098655">
      <w:bodyDiv w:val="1"/>
      <w:marLeft w:val="0"/>
      <w:marRight w:val="0"/>
      <w:marTop w:val="0"/>
      <w:marBottom w:val="0"/>
      <w:divBdr>
        <w:top w:val="none" w:sz="0" w:space="0" w:color="auto"/>
        <w:left w:val="none" w:sz="0" w:space="0" w:color="auto"/>
        <w:bottom w:val="none" w:sz="0" w:space="0" w:color="auto"/>
        <w:right w:val="none" w:sz="0" w:space="0" w:color="auto"/>
      </w:divBdr>
    </w:div>
    <w:div w:id="1902862027">
      <w:bodyDiv w:val="1"/>
      <w:marLeft w:val="0"/>
      <w:marRight w:val="0"/>
      <w:marTop w:val="0"/>
      <w:marBottom w:val="0"/>
      <w:divBdr>
        <w:top w:val="none" w:sz="0" w:space="0" w:color="auto"/>
        <w:left w:val="none" w:sz="0" w:space="0" w:color="auto"/>
        <w:bottom w:val="none" w:sz="0" w:space="0" w:color="auto"/>
        <w:right w:val="none" w:sz="0" w:space="0" w:color="auto"/>
      </w:divBdr>
    </w:div>
    <w:div w:id="20186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q2xq.r.a.d.sendibm1.com/mk/cl/f/sh/SMK1E8tHeG13E99rTKtSHzqQO6nV/OzFlk8IjX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unningham@immedicar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q2xq.r.a.d.sendibm1.com/mk/cl/f/sh/SMK1E8tHeFuBm0KuIAjyCAXgPoDF/ms3SZI78N-ij" TargetMode="External"/><Relationship Id="rId11"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hyperlink" Target="mailto:enquiries@immedicare.co.uk" TargetMode="External"/><Relationship Id="rId4" Type="http://schemas.openxmlformats.org/officeDocument/2006/relationships/webSettings" Target="webSettings.xml"/><Relationship Id="rId9" Type="http://schemas.openxmlformats.org/officeDocument/2006/relationships/hyperlink" Target="https://9q2xq.r.a.d.sendibm1.com/mk/cl/f/sh/SMK1E8tHeG7ugHyoeV2wNp9AMPNl/dqFfmRIiGM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2734</Characters>
  <Application>Microsoft Office Word</Application>
  <DocSecurity>0</DocSecurity>
  <Lines>22</Lines>
  <Paragraphs>6</Paragraphs>
  <ScaleCrop>false</ScaleCrop>
  <Company>City of Bradford Metropolitan Council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Moxon</dc:creator>
  <cp:keywords/>
  <dc:description/>
  <cp:lastModifiedBy>Lily Moxon</cp:lastModifiedBy>
  <cp:revision>1</cp:revision>
  <dcterms:created xsi:type="dcterms:W3CDTF">2025-08-13T09:02:00Z</dcterms:created>
  <dcterms:modified xsi:type="dcterms:W3CDTF">2025-08-13T09:11:00Z</dcterms:modified>
</cp:coreProperties>
</file>